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7DC32" w14:textId="77777777" w:rsidR="008D6F39" w:rsidRDefault="008D6F39" w:rsidP="008D6F3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S2-2304821</w:t>
      </w:r>
      <w:r>
        <w:rPr>
          <w:b/>
          <w:i/>
          <w:noProof/>
          <w:sz w:val="28"/>
        </w:rPr>
        <w:fldChar w:fldCharType="end"/>
      </w:r>
    </w:p>
    <w:p w14:paraId="68F763FF" w14:textId="77777777" w:rsidR="008D6F39" w:rsidRDefault="008D6F39" w:rsidP="008D6F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7777777" w:rsidR="008D6F39" w:rsidRPr="00410371" w:rsidRDefault="008D6F39" w:rsidP="008233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77777777" w:rsidR="008D6F39" w:rsidRPr="00410371" w:rsidRDefault="008D6F39" w:rsidP="00823352">
            <w:pPr>
              <w:pStyle w:val="CRCoverPage"/>
              <w:spacing w:after="0"/>
              <w:rPr>
                <w:noProof/>
              </w:rPr>
            </w:pPr>
            <w:r>
              <w:fldChar w:fldCharType="begin"/>
            </w:r>
            <w:r>
              <w:instrText xml:space="preserve"> DOCPROPERTY  Cr#  \* MERGEFORMAT </w:instrText>
            </w:r>
            <w:r>
              <w:fldChar w:fldCharType="separate"/>
            </w:r>
            <w:r w:rsidRPr="00410371">
              <w:rPr>
                <w:b/>
                <w:noProof/>
                <w:sz w:val="28"/>
              </w:rPr>
              <w:t>4408</w:t>
            </w:r>
            <w:r>
              <w:rPr>
                <w:b/>
                <w:noProof/>
                <w:sz w:val="28"/>
              </w:rPr>
              <w:fldChar w:fldCharType="end"/>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77777777" w:rsidR="008D6F39" w:rsidRPr="00410371" w:rsidRDefault="008D6F39" w:rsidP="008233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77777777" w:rsidR="008D6F39" w:rsidRPr="00410371" w:rsidRDefault="008D6F39" w:rsidP="008233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맑은 고딕" w:hint="eastAsia"/>
                <w:b/>
                <w:bCs/>
                <w:caps/>
                <w:noProof/>
                <w:lang w:eastAsia="ko-KR"/>
              </w:rPr>
            </w:pPr>
            <w:r>
              <w:rPr>
                <w:rFonts w:eastAsia="맑은 고딕"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189AF03C" w:rsidR="008D6F39" w:rsidRDefault="008D6F39" w:rsidP="008D6F39">
            <w:pPr>
              <w:pStyle w:val="CRCoverPage"/>
              <w:spacing w:after="0"/>
              <w:ind w:left="100"/>
              <w:rPr>
                <w:noProof/>
              </w:rPr>
            </w:pPr>
            <w:r w:rsidRPr="000D1B95">
              <w:t>NEF capability for the new AIML service</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71203490" w:rsidR="008D6F39" w:rsidRDefault="008D6F39" w:rsidP="008D6F39">
            <w:pPr>
              <w:pStyle w:val="CRCoverPage"/>
              <w:spacing w:after="0"/>
              <w:ind w:left="100"/>
              <w:rPr>
                <w:noProof/>
              </w:rPr>
            </w:pPr>
            <w:r w:rsidRPr="000D1B95">
              <w:t>Samsung</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r w:rsidRPr="000D1B95">
              <w:t>AIMLsys</w:t>
            </w:r>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66A7951B" w:rsidR="008D6F39" w:rsidRDefault="008D6F39" w:rsidP="008D6F39">
            <w:pPr>
              <w:pStyle w:val="CRCoverPage"/>
              <w:spacing w:after="0"/>
              <w:ind w:left="100"/>
              <w:rPr>
                <w:noProof/>
              </w:rPr>
            </w:pPr>
            <w:r w:rsidRPr="000D1B95">
              <w:t>2023-04-07</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33D59" w14:textId="77777777" w:rsidR="008D6F39" w:rsidRDefault="008D6F39" w:rsidP="008D6F39">
            <w:pPr>
              <w:pStyle w:val="af2"/>
              <w:spacing w:before="60" w:after="0"/>
              <w:rPr>
                <w:rFonts w:ascii="Arial" w:eastAsia="맑은 고딕" w:hAnsi="Arial" w:cs="Arial"/>
                <w:lang w:val="en-US" w:eastAsia="ko-KR"/>
              </w:rPr>
            </w:pPr>
            <w:r>
              <w:rPr>
                <w:rFonts w:ascii="Arial" w:eastAsia="맑은 고딕" w:hAnsi="Arial" w:cs="Arial"/>
                <w:lang w:val="en-US" w:eastAsia="ko-KR"/>
              </w:rPr>
              <w:t>This CR introduces</w:t>
            </w:r>
            <w:r w:rsidRPr="00B814E3">
              <w:rPr>
                <w:rFonts w:ascii="Arial" w:eastAsia="맑은 고딕" w:hAnsi="Arial" w:cs="Arial"/>
                <w:lang w:val="en-US" w:eastAsia="ko-KR"/>
              </w:rPr>
              <w:t xml:space="preserve"> </w:t>
            </w:r>
            <w:r>
              <w:rPr>
                <w:rFonts w:ascii="Arial" w:eastAsia="맑은 고딕" w:hAnsi="Arial" w:cs="Arial"/>
                <w:lang w:val="en-US" w:eastAsia="ko-KR"/>
              </w:rPr>
              <w:t>the new NEF capability for the support of</w:t>
            </w:r>
            <w:r w:rsidRPr="00B814E3">
              <w:rPr>
                <w:rFonts w:ascii="Arial" w:eastAsia="맑은 고딕" w:hAnsi="Arial" w:cs="Arial"/>
                <w:lang w:val="en-US" w:eastAsia="ko-KR"/>
              </w:rPr>
              <w:t xml:space="preserve"> </w:t>
            </w:r>
            <w:r>
              <w:rPr>
                <w:rFonts w:ascii="Arial" w:eastAsia="맑은 고딕" w:hAnsi="Arial" w:cs="Arial"/>
                <w:lang w:val="en-US" w:eastAsia="ko-KR"/>
              </w:rPr>
              <w:t>the multi-member QoS service which is newly defined in SA2#155.</w:t>
            </w:r>
          </w:p>
          <w:p w14:paraId="03E0DA26" w14:textId="72055B31" w:rsidR="008D6F39" w:rsidRDefault="008D6F39" w:rsidP="008D6F39">
            <w:pPr>
              <w:pStyle w:val="CRCoverPage"/>
              <w:spacing w:after="0"/>
              <w:ind w:left="100"/>
              <w:rPr>
                <w:noProof/>
              </w:rPr>
            </w:pPr>
            <w:r>
              <w:rPr>
                <w:rFonts w:eastAsia="맑은 고딕" w:cs="Arial"/>
                <w:lang w:val="en-US" w:eastAsia="ko-KR"/>
              </w:rPr>
              <w:t>To allow incremental deployment of the new feature, t</w:t>
            </w:r>
            <w:r>
              <w:rPr>
                <w:rFonts w:eastAsia="맑은 고딕" w:cs="Arial" w:hint="eastAsia"/>
                <w:lang w:val="en-US" w:eastAsia="ko-KR"/>
              </w:rPr>
              <w:t xml:space="preserve">he corresponding </w:t>
            </w:r>
            <w:r>
              <w:rPr>
                <w:rFonts w:cs="Arial"/>
                <w:lang w:val="en-US"/>
              </w:rPr>
              <w:t>NEF capability is needed to be defined.</w:t>
            </w: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52885B2A" w:rsidR="008D6F39" w:rsidRDefault="008D6F39" w:rsidP="008D6F39">
            <w:pPr>
              <w:pStyle w:val="CRCoverPage"/>
              <w:spacing w:after="0"/>
              <w:ind w:left="100"/>
              <w:rPr>
                <w:noProof/>
              </w:rPr>
            </w:pPr>
            <w:r>
              <w:rPr>
                <w:rFonts w:eastAsia="맑은 고딕" w:cs="Arial" w:hint="eastAsia"/>
                <w:lang w:eastAsia="ko-KR"/>
              </w:rPr>
              <w:t>NEF capability for a new service (i.e.,</w:t>
            </w:r>
            <w:r>
              <w:rPr>
                <w:rFonts w:eastAsia="맑은 고딕" w:cs="Arial"/>
                <w:lang w:eastAsia="ko-KR"/>
              </w:rPr>
              <w:t xml:space="preserve"> multimember QoS service)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541E378B" w:rsidR="008D6F39" w:rsidRDefault="008D6F39" w:rsidP="008D6F39">
            <w:pPr>
              <w:pStyle w:val="CRCoverPage"/>
              <w:spacing w:after="0"/>
              <w:ind w:left="100"/>
              <w:rPr>
                <w:noProof/>
              </w:rPr>
            </w:pPr>
            <w:r>
              <w:rPr>
                <w:noProof/>
              </w:rPr>
              <w:t>AF cannot select the suitable NEF that support the feature when needed otherwise</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2645AECF" w:rsidR="008D6F39" w:rsidRDefault="008D6F39" w:rsidP="008D6F39">
            <w:pPr>
              <w:pStyle w:val="CRCoverPage"/>
              <w:spacing w:after="0"/>
              <w:ind w:left="100"/>
              <w:rPr>
                <w:noProof/>
              </w:rPr>
            </w:pPr>
            <w:r w:rsidRPr="00620392">
              <w:rPr>
                <w:lang w:val="fr-FR" w:eastAsia="zh-CN"/>
              </w:rPr>
              <w:t xml:space="preserve"> </w:t>
            </w:r>
            <w:r>
              <w:rPr>
                <w:lang w:val="fr-FR" w:eastAsia="zh-CN"/>
              </w:rPr>
              <w:t>6.3.14</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0" w:name="_GoBack"/>
      <w:bookmarkEnd w:id="0"/>
    </w:p>
    <w:p w14:paraId="29C3C4EE" w14:textId="33A11D53" w:rsidR="005E062F" w:rsidRPr="00BC0932" w:rsidRDefault="00F94CBD" w:rsidP="00BC0932">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23E74BE" w14:textId="77777777" w:rsidR="009821DA" w:rsidRPr="001B7C50" w:rsidRDefault="009821DA" w:rsidP="009821DA">
      <w:pPr>
        <w:pStyle w:val="3"/>
      </w:pPr>
      <w:bookmarkStart w:id="8" w:name="_Toc131517164"/>
      <w:bookmarkStart w:id="9" w:name="_Toc122440860"/>
      <w:r w:rsidRPr="001B7C50">
        <w:t>6.3.14</w:t>
      </w:r>
      <w:r w:rsidRPr="001B7C50">
        <w:tab/>
        <w:t>NEF Discovery</w:t>
      </w:r>
      <w:bookmarkEnd w:id="8"/>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77777777" w:rsidR="009821DA" w:rsidRPr="001B7C50" w:rsidRDefault="009821DA" w:rsidP="009821DA">
      <w:pPr>
        <w:pStyle w:val="NO"/>
      </w:pPr>
      <w:r w:rsidRPr="001B7C50">
        <w:t>NOTE 3:</w:t>
      </w:r>
      <w:r w:rsidRPr="001B7C50">
        <w:tab/>
        <w:t>The NEF discovery and selection procedures described in this clause are intended to be applied by NF consumers deployed within the operator's domain.</w:t>
      </w:r>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444E3706" w:rsidR="009821DA" w:rsidRDefault="009821DA" w:rsidP="009821DA">
      <w:pPr>
        <w:pStyle w:val="B1"/>
        <w:rPr>
          <w:ins w:id="10" w:author="SAM2" w:date="2023-04-06T17:33:00Z"/>
        </w:rPr>
      </w:pPr>
      <w:r w:rsidRPr="001B7C50">
        <w:t>-</w:t>
      </w:r>
      <w:r w:rsidRPr="001B7C50">
        <w:tab/>
        <w:t>Capability of NEF to support UAS NF functionality for UUAA procedures.</w:t>
      </w:r>
    </w:p>
    <w:p w14:paraId="61E4083F" w14:textId="77777777" w:rsidR="009821DA" w:rsidDel="00013FD4" w:rsidRDefault="009821DA" w:rsidP="009821DA">
      <w:pPr>
        <w:pStyle w:val="B1"/>
        <w:rPr>
          <w:ins w:id="11" w:author="SAM2" w:date="2023-04-06T17:33:00Z"/>
          <w:del w:id="12" w:author="SAM2" w:date="2023-04-03T11:24:00Z"/>
        </w:rPr>
      </w:pPr>
      <w:ins w:id="13" w:author="SAM2" w:date="2023-04-06T17:33:00Z">
        <w:r>
          <w:t>-</w:t>
        </w:r>
        <w:r>
          <w:tab/>
          <w:t>Capability of NEF to support multi-member AF session with required QoS.</w:t>
        </w:r>
      </w:ins>
    </w:p>
    <w:p w14:paraId="07A1B687" w14:textId="77777777" w:rsidR="009821DA" w:rsidRPr="009821DA" w:rsidRDefault="009821DA" w:rsidP="009821DA">
      <w:pPr>
        <w:pStyle w:val="B1"/>
      </w:pPr>
    </w:p>
    <w:p w14:paraId="2ABBCE69" w14:textId="77777777" w:rsidR="009821DA" w:rsidRPr="001B7C50"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bookmarkEnd w:id="9"/>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63818C" w16cid:durableId="27D13C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DF01E" w14:textId="77777777" w:rsidR="00FE4B90" w:rsidRDefault="00FE4B90">
      <w:r>
        <w:separator/>
      </w:r>
    </w:p>
  </w:endnote>
  <w:endnote w:type="continuationSeparator" w:id="0">
    <w:p w14:paraId="196D8651" w14:textId="77777777" w:rsidR="00FE4B90" w:rsidRDefault="00FE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BF645" w14:textId="77777777" w:rsidR="00FE4B90" w:rsidRDefault="00FE4B90">
      <w:r>
        <w:separator/>
      </w:r>
    </w:p>
  </w:footnote>
  <w:footnote w:type="continuationSeparator" w:id="0">
    <w:p w14:paraId="65A53738" w14:textId="77777777" w:rsidR="00FE4B90" w:rsidRDefault="00FE4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3FD4"/>
    <w:rsid w:val="000147EF"/>
    <w:rsid w:val="0001507D"/>
    <w:rsid w:val="00020354"/>
    <w:rsid w:val="00020ADE"/>
    <w:rsid w:val="00022964"/>
    <w:rsid w:val="00022E4A"/>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7365"/>
    <w:rsid w:val="001E7DE8"/>
    <w:rsid w:val="001E7ED7"/>
    <w:rsid w:val="001F3D2C"/>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3DCA"/>
    <w:rsid w:val="00247C0D"/>
    <w:rsid w:val="00250277"/>
    <w:rsid w:val="002517FF"/>
    <w:rsid w:val="00255EE2"/>
    <w:rsid w:val="00256E8D"/>
    <w:rsid w:val="0026004D"/>
    <w:rsid w:val="00263078"/>
    <w:rsid w:val="002640DD"/>
    <w:rsid w:val="00265BB5"/>
    <w:rsid w:val="002673C9"/>
    <w:rsid w:val="00270BA0"/>
    <w:rsid w:val="002722DE"/>
    <w:rsid w:val="00272444"/>
    <w:rsid w:val="0027365C"/>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5469"/>
    <w:rsid w:val="00351E1A"/>
    <w:rsid w:val="00357B2D"/>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87AF5"/>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E7C"/>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6017"/>
    <w:rsid w:val="006F749C"/>
    <w:rsid w:val="006F7B7B"/>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2B2"/>
    <w:rsid w:val="00941E1C"/>
    <w:rsid w:val="00941E30"/>
    <w:rsid w:val="00942B16"/>
    <w:rsid w:val="00942FEA"/>
    <w:rsid w:val="00944418"/>
    <w:rsid w:val="00944A29"/>
    <w:rsid w:val="00945002"/>
    <w:rsid w:val="00946A31"/>
    <w:rsid w:val="00950076"/>
    <w:rsid w:val="009505BF"/>
    <w:rsid w:val="00955A21"/>
    <w:rsid w:val="00955D8A"/>
    <w:rsid w:val="00957A4D"/>
    <w:rsid w:val="00962754"/>
    <w:rsid w:val="009653E7"/>
    <w:rsid w:val="00965710"/>
    <w:rsid w:val="009662D5"/>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B42F6"/>
    <w:rsid w:val="00CB55EF"/>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830"/>
    <w:rsid w:val="00FE031D"/>
    <w:rsid w:val="00FE096C"/>
    <w:rsid w:val="00FE4B90"/>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3.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6104DD-69E2-4858-B5EC-3CF882FA9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736</Words>
  <Characters>4198</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SAM2</cp:lastModifiedBy>
  <cp:revision>46</cp:revision>
  <cp:lastPrinted>2023-01-03T00:16:00Z</cp:lastPrinted>
  <dcterms:created xsi:type="dcterms:W3CDTF">2023-04-03T02:14:00Z</dcterms:created>
  <dcterms:modified xsi:type="dcterms:W3CDTF">2023-04-07T07:58:00Z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